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1156B4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1156B4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1156B4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1156B4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1156B4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1156B4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1156B4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1156B4" w:rsidRDefault="004D6C13" w:rsidP="001156B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1156B4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</w:t>
            </w:r>
            <w:r w:rsidR="00645513" w:rsidRPr="001156B4">
              <w:rPr>
                <w:rFonts w:eastAsia="Times New Roman" w:cs="Tahoma"/>
                <w:color w:val="000000"/>
                <w:lang w:eastAsia="ru-RU"/>
              </w:rPr>
              <w:t>ницы товара работы услуги, рублей</w:t>
            </w:r>
            <w:bookmarkStart w:id="0" w:name="_GoBack"/>
            <w:bookmarkEnd w:id="0"/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1156B4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1156B4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</w:p>
        </w:tc>
      </w:tr>
      <w:tr w:rsidR="00C5386A" w:rsidRPr="001156B4" w:rsidTr="003A5F2A">
        <w:trPr>
          <w:trHeight w:val="528"/>
        </w:trPr>
        <w:tc>
          <w:tcPr>
            <w:tcW w:w="3417" w:type="dxa"/>
            <w:vAlign w:val="center"/>
          </w:tcPr>
          <w:p w:rsidR="00C5386A" w:rsidRPr="001156B4" w:rsidRDefault="001156B4" w:rsidP="003A5F2A">
            <w:pPr>
              <w:spacing w:after="0"/>
              <w:ind w:right="-34"/>
              <w:rPr>
                <w:rFonts w:cs="Tahoma"/>
              </w:rPr>
            </w:pPr>
            <w:r w:rsidRPr="001156B4">
              <w:rPr>
                <w:rFonts w:cs="Tahoma"/>
              </w:rPr>
              <w:t>Неисключительные права на использование программного обеспечения системы управления базами данных (СУБД)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1156B4" w:rsidRDefault="001156B4" w:rsidP="003A5F2A">
            <w:pPr>
              <w:spacing w:after="0"/>
              <w:jc w:val="center"/>
              <w:rPr>
                <w:rFonts w:cs="Tahoma"/>
              </w:rPr>
            </w:pPr>
            <w:r w:rsidRPr="001156B4">
              <w:rPr>
                <w:rFonts w:cs="Tahoma"/>
              </w:rPr>
              <w:t>ШТ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1156B4" w:rsidRDefault="001156B4" w:rsidP="003A5F2A">
            <w:pPr>
              <w:spacing w:after="0"/>
              <w:jc w:val="center"/>
              <w:rPr>
                <w:rFonts w:cs="Tahoma"/>
              </w:rPr>
            </w:pPr>
            <w:r w:rsidRPr="001156B4">
              <w:rPr>
                <w:rFonts w:cs="Tahoma"/>
              </w:rPr>
              <w:t>36</w:t>
            </w:r>
          </w:p>
        </w:tc>
        <w:tc>
          <w:tcPr>
            <w:tcW w:w="1954" w:type="dxa"/>
            <w:vAlign w:val="center"/>
          </w:tcPr>
          <w:p w:rsidR="00C5386A" w:rsidRPr="001156B4" w:rsidRDefault="001156B4" w:rsidP="003A5F2A">
            <w:pPr>
              <w:spacing w:after="0"/>
              <w:ind w:right="-75"/>
              <w:jc w:val="center"/>
              <w:rPr>
                <w:rFonts w:cs="Tahoma"/>
                <w:color w:val="000000" w:themeColor="text1"/>
              </w:rPr>
            </w:pPr>
            <w:r w:rsidRPr="001156B4">
              <w:rPr>
                <w:rFonts w:cs="Tahoma"/>
              </w:rPr>
              <w:t>40 698,00</w:t>
            </w:r>
          </w:p>
        </w:tc>
        <w:tc>
          <w:tcPr>
            <w:tcW w:w="1873" w:type="dxa"/>
            <w:vAlign w:val="center"/>
          </w:tcPr>
          <w:p w:rsidR="00C5386A" w:rsidRPr="001156B4" w:rsidRDefault="001156B4" w:rsidP="003A5F2A">
            <w:pPr>
              <w:spacing w:after="0"/>
              <w:ind w:left="-54" w:right="-75"/>
              <w:rPr>
                <w:rFonts w:cs="Tahoma"/>
                <w:color w:val="000000" w:themeColor="text1"/>
              </w:rPr>
            </w:pPr>
            <w:r w:rsidRPr="001156B4">
              <w:rPr>
                <w:rFonts w:cs="Tahoma"/>
              </w:rPr>
              <w:t>1 465 128,00</w:t>
            </w:r>
          </w:p>
        </w:tc>
      </w:tr>
      <w:tr w:rsidR="001156B4" w:rsidRPr="001156B4" w:rsidTr="003A5F2A">
        <w:trPr>
          <w:trHeight w:val="528"/>
        </w:trPr>
        <w:tc>
          <w:tcPr>
            <w:tcW w:w="3417" w:type="dxa"/>
            <w:vAlign w:val="center"/>
          </w:tcPr>
          <w:p w:rsidR="001156B4" w:rsidRPr="001156B4" w:rsidRDefault="001156B4" w:rsidP="003A5F2A">
            <w:pPr>
              <w:spacing w:after="0"/>
              <w:ind w:right="-34"/>
              <w:rPr>
                <w:rFonts w:cs="Tahoma"/>
              </w:rPr>
            </w:pPr>
            <w:r w:rsidRPr="001156B4">
              <w:rPr>
                <w:rFonts w:cs="Tahoma"/>
              </w:rPr>
              <w:t>Сертификат технической поддержки СУБД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6B4" w:rsidRPr="001156B4" w:rsidRDefault="001156B4" w:rsidP="003A5F2A">
            <w:pPr>
              <w:spacing w:after="0"/>
              <w:jc w:val="center"/>
              <w:rPr>
                <w:rFonts w:cs="Tahoma"/>
              </w:rPr>
            </w:pPr>
            <w:r w:rsidRPr="001156B4">
              <w:rPr>
                <w:rFonts w:cs="Tahoma"/>
              </w:rPr>
              <w:t>ШТ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6B4" w:rsidRPr="001156B4" w:rsidRDefault="001156B4" w:rsidP="003A5F2A">
            <w:pPr>
              <w:spacing w:after="0"/>
              <w:jc w:val="center"/>
              <w:rPr>
                <w:rFonts w:cs="Tahoma"/>
              </w:rPr>
            </w:pPr>
            <w:r w:rsidRPr="001156B4">
              <w:rPr>
                <w:rFonts w:cs="Tahoma"/>
              </w:rPr>
              <w:t>36</w:t>
            </w:r>
          </w:p>
        </w:tc>
        <w:tc>
          <w:tcPr>
            <w:tcW w:w="1954" w:type="dxa"/>
            <w:vAlign w:val="center"/>
          </w:tcPr>
          <w:p w:rsidR="001156B4" w:rsidRPr="001156B4" w:rsidRDefault="001156B4" w:rsidP="003A5F2A">
            <w:pPr>
              <w:spacing w:after="0"/>
              <w:ind w:right="-75"/>
              <w:jc w:val="center"/>
              <w:rPr>
                <w:rFonts w:cs="Tahoma"/>
              </w:rPr>
            </w:pPr>
            <w:r w:rsidRPr="001156B4">
              <w:rPr>
                <w:rFonts w:cs="Tahoma"/>
              </w:rPr>
              <w:t>169 570,00</w:t>
            </w:r>
          </w:p>
        </w:tc>
        <w:tc>
          <w:tcPr>
            <w:tcW w:w="1873" w:type="dxa"/>
            <w:vAlign w:val="center"/>
          </w:tcPr>
          <w:p w:rsidR="001156B4" w:rsidRPr="001156B4" w:rsidRDefault="001156B4" w:rsidP="003A5F2A">
            <w:pPr>
              <w:spacing w:after="0"/>
              <w:ind w:left="-54" w:right="-75"/>
              <w:rPr>
                <w:rFonts w:cs="Tahoma"/>
              </w:rPr>
            </w:pPr>
            <w:r w:rsidRPr="001156B4">
              <w:rPr>
                <w:rFonts w:cs="Tahoma"/>
              </w:rPr>
              <w:t>6 104 520,00</w:t>
            </w:r>
          </w:p>
        </w:tc>
      </w:tr>
      <w:tr w:rsidR="00C5386A" w:rsidRPr="001156B4" w:rsidTr="003A5F2A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1156B4" w:rsidRDefault="00C5386A" w:rsidP="003A5F2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1156B4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1156B4" w:rsidRDefault="00C5386A" w:rsidP="003A5F2A">
            <w:pPr>
              <w:spacing w:after="0"/>
              <w:jc w:val="center"/>
              <w:rPr>
                <w:rFonts w:cs="Tahoma"/>
              </w:rPr>
            </w:pPr>
          </w:p>
        </w:tc>
        <w:tc>
          <w:tcPr>
            <w:tcW w:w="1954" w:type="dxa"/>
            <w:vAlign w:val="center"/>
          </w:tcPr>
          <w:p w:rsidR="00C5386A" w:rsidRPr="001156B4" w:rsidRDefault="00C5386A" w:rsidP="003A5F2A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</w:rPr>
            </w:pPr>
          </w:p>
        </w:tc>
        <w:tc>
          <w:tcPr>
            <w:tcW w:w="1873" w:type="dxa"/>
            <w:vAlign w:val="center"/>
          </w:tcPr>
          <w:p w:rsidR="00C5386A" w:rsidRPr="001156B4" w:rsidRDefault="001156B4" w:rsidP="003A5F2A">
            <w:pPr>
              <w:spacing w:after="0"/>
              <w:ind w:left="-54" w:right="-75"/>
              <w:rPr>
                <w:rFonts w:cs="Tahoma"/>
                <w:color w:val="000000" w:themeColor="text1"/>
              </w:rPr>
            </w:pPr>
            <w:r w:rsidRPr="001156B4">
              <w:rPr>
                <w:rFonts w:cs="Tahoma"/>
              </w:rPr>
              <w:t xml:space="preserve"> </w:t>
            </w:r>
            <w:r w:rsidRPr="001156B4">
              <w:rPr>
                <w:rFonts w:cs="Tahoma"/>
                <w:bCs/>
              </w:rPr>
              <w:t>7</w:t>
            </w:r>
            <w:r w:rsidRPr="001156B4">
              <w:rPr>
                <w:rFonts w:cs="Tahoma"/>
                <w:bCs/>
              </w:rPr>
              <w:t xml:space="preserve"> </w:t>
            </w:r>
            <w:r w:rsidRPr="001156B4">
              <w:rPr>
                <w:rFonts w:cs="Tahoma"/>
                <w:bCs/>
              </w:rPr>
              <w:t>569</w:t>
            </w:r>
            <w:r w:rsidRPr="001156B4">
              <w:rPr>
                <w:rFonts w:cs="Tahoma"/>
                <w:bCs/>
              </w:rPr>
              <w:t> </w:t>
            </w:r>
            <w:r w:rsidRPr="001156B4">
              <w:rPr>
                <w:rFonts w:cs="Tahoma"/>
                <w:bCs/>
              </w:rPr>
              <w:t>648</w:t>
            </w:r>
            <w:r w:rsidRPr="001156B4">
              <w:rPr>
                <w:rFonts w:cs="Tahoma"/>
                <w:bCs/>
              </w:rPr>
              <w:t>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D8A" w:rsidRDefault="00883D8A" w:rsidP="009A32CA">
      <w:pPr>
        <w:spacing w:after="0" w:line="240" w:lineRule="auto"/>
      </w:pPr>
      <w:r>
        <w:separator/>
      </w:r>
    </w:p>
  </w:endnote>
  <w:endnote w:type="continuationSeparator" w:id="0">
    <w:p w:rsidR="00883D8A" w:rsidRDefault="00883D8A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D8A" w:rsidRDefault="00883D8A" w:rsidP="009A32CA">
      <w:pPr>
        <w:spacing w:after="0" w:line="240" w:lineRule="auto"/>
      </w:pPr>
      <w:r>
        <w:separator/>
      </w:r>
    </w:p>
  </w:footnote>
  <w:footnote w:type="continuationSeparator" w:id="0">
    <w:p w:rsidR="00883D8A" w:rsidRDefault="00883D8A" w:rsidP="009A32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6B4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3D8A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17A91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C5EA2-D6E2-4327-AE4F-C0EF2F204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19</cp:revision>
  <dcterms:created xsi:type="dcterms:W3CDTF">2018-09-03T02:30:00Z</dcterms:created>
  <dcterms:modified xsi:type="dcterms:W3CDTF">2024-12-02T10:18:00Z</dcterms:modified>
</cp:coreProperties>
</file>